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alias w:val="pagrindine"/>
        <w:tag w:val="part_25d8c88bc0c34d71999ccba1e728b40d"/>
        <w:id w:val="1125107260"/>
        <w:lock w:val="sdtLocked"/>
      </w:sdtPr>
      <w:sdtContent>
        <w:p w:rsidR="0089516F" w:rsidRDefault="000E0526">
          <w:pPr>
            <w:framePr w:w="2767" w:h="365" w:hSpace="180" w:wrap="auto" w:vAnchor="text" w:hAnchor="page" w:x="8242" w:y="-593"/>
            <w:jc w:val="center"/>
            <w:rPr>
              <w:b/>
              <w:bCs/>
            </w:rPr>
          </w:pPr>
          <w:r>
            <w:rPr>
              <w:b/>
              <w:bCs/>
            </w:rPr>
            <w:t>     </w:t>
          </w:r>
        </w:p>
        <w:p w:rsidR="0089516F" w:rsidRDefault="0089516F">
          <w:pPr>
            <w:jc w:val="both"/>
          </w:pPr>
          <w:r w:rsidRPr="0089516F">
            <w:rPr>
              <w:b/>
              <w:caps/>
              <w:sz w:val="20"/>
              <w:lang w:val="en-US"/>
            </w:rPr>
            <w:lastRenderedPageBreak/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5" type="#_x0000_t75" style="position:absolute;left:0;text-align:left;margin-left:217.05pt;margin-top:.85pt;width:47.65pt;height:56.05pt;z-index:251657728;mso-wrap-edited:f" wrapcoords="-318 0 -318 21330 21600 21330 21600 0 -318 0">
                <v:imagedata r:id="rId7" o:title=""/>
                <w10:wrap type="tight"/>
              </v:shape>
              <o:OLEObject Type="Embed" ProgID="PBrush" ShapeID="_x0000_s1065" DrawAspect="Content" ObjectID="_1605504495" r:id="rId8"/>
            </w:pict>
          </w:r>
        </w:p>
        <w:p w:rsidR="0089516F" w:rsidRDefault="0089516F">
          <w:pPr>
            <w:jc w:val="both"/>
          </w:pPr>
        </w:p>
        <w:p w:rsidR="0089516F" w:rsidRDefault="0089516F">
          <w:pPr>
            <w:jc w:val="both"/>
          </w:pPr>
        </w:p>
        <w:p w:rsidR="0089516F" w:rsidRDefault="0089516F">
          <w:pPr>
            <w:ind w:firstLine="1502"/>
            <w:jc w:val="both"/>
          </w:pPr>
        </w:p>
        <w:p w:rsidR="0089516F" w:rsidRDefault="0089516F">
          <w:pPr>
            <w:shd w:val="solid" w:color="FFFFFF" w:fill="FFFFFF"/>
            <w:tabs>
              <w:tab w:val="left" w:pos="-851"/>
            </w:tabs>
            <w:jc w:val="center"/>
            <w:rPr>
              <w:caps/>
              <w:sz w:val="16"/>
            </w:rPr>
          </w:pPr>
        </w:p>
        <w:p w:rsidR="0089516F" w:rsidRDefault="000E0526">
          <w:pPr>
            <w:shd w:val="solid" w:color="FFFFFF" w:fill="FFFFFF"/>
            <w:jc w:val="center"/>
            <w:rPr>
              <w:b/>
            </w:rPr>
          </w:pPr>
          <w:r>
            <w:rPr>
              <w:b/>
            </w:rPr>
            <w:t>RIETAVO SAVIVALDYBĖS TARYBA</w:t>
          </w:r>
        </w:p>
        <w:p w:rsidR="0089516F" w:rsidRDefault="0089516F">
          <w:pPr>
            <w:shd w:val="solid" w:color="FFFFFF" w:fill="FFFFFF"/>
            <w:jc w:val="center"/>
            <w:rPr>
              <w:b/>
            </w:rPr>
          </w:pPr>
        </w:p>
        <w:p w:rsidR="0089516F" w:rsidRDefault="0089516F">
          <w:pPr>
            <w:shd w:val="solid" w:color="FFFFFF" w:fill="FFFFFF"/>
            <w:jc w:val="center"/>
            <w:rPr>
              <w:b/>
              <w:bCs/>
            </w:rPr>
          </w:pPr>
        </w:p>
        <w:p w:rsidR="0089516F" w:rsidRDefault="000E0526">
          <w:pPr>
            <w:shd w:val="solid" w:color="FFFFFF" w:fill="FFFFFF"/>
            <w:jc w:val="center"/>
            <w:rPr>
              <w:b/>
              <w:bCs/>
            </w:rPr>
          </w:pPr>
          <w:r>
            <w:rPr>
              <w:b/>
              <w:bCs/>
            </w:rPr>
            <w:t>SPRENDIMAS</w:t>
          </w:r>
        </w:p>
        <w:p w:rsidR="0089516F" w:rsidRDefault="000E0526">
          <w:pPr>
            <w:shd w:val="solid" w:color="FFFFFF" w:fill="FFFFFF"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DĖL RIETAVO SAVIVALDYBĖS 2015 METŲ BIUDŽETO PATVIRTINIMO</w:t>
          </w:r>
        </w:p>
        <w:p w:rsidR="0089516F" w:rsidRDefault="0089516F">
          <w:pPr>
            <w:shd w:val="solid" w:color="FFFFFF" w:fill="FFFFFF"/>
            <w:jc w:val="center"/>
            <w:rPr>
              <w:b/>
              <w:bCs/>
              <w:sz w:val="20"/>
            </w:rPr>
          </w:pPr>
        </w:p>
        <w:p w:rsidR="0089516F" w:rsidRDefault="000E0526">
          <w:pPr>
            <w:shd w:val="solid" w:color="FFFFFF" w:fill="FFFFFF"/>
            <w:jc w:val="center"/>
          </w:pPr>
          <w:r>
            <w:t>2015 m. vasario 12 d.  Nr. T1-23</w:t>
          </w:r>
        </w:p>
        <w:p w:rsidR="0089516F" w:rsidRDefault="000E0526">
          <w:pPr>
            <w:jc w:val="center"/>
          </w:pPr>
          <w:r>
            <w:t>Rietavas</w:t>
          </w:r>
        </w:p>
        <w:p w:rsidR="0089516F" w:rsidRDefault="0089516F">
          <w:pPr>
            <w:ind w:left="709" w:firstLine="782"/>
            <w:jc w:val="both"/>
          </w:pPr>
        </w:p>
        <w:p w:rsidR="0089516F" w:rsidRDefault="0089516F">
          <w:pPr>
            <w:jc w:val="both"/>
          </w:pPr>
        </w:p>
        <w:p w:rsidR="0089516F" w:rsidRDefault="0089516F">
          <w:pPr>
            <w:rPr>
              <w:sz w:val="10"/>
              <w:szCs w:val="10"/>
            </w:rPr>
          </w:pPr>
        </w:p>
        <w:p w:rsidR="0089516F" w:rsidRDefault="0089516F">
          <w:pPr>
            <w:shd w:val="solid" w:color="FFFFFF" w:fill="FFFFFF"/>
            <w:ind w:right="28"/>
            <w:rPr>
              <w:sz w:val="12"/>
            </w:rPr>
          </w:pPr>
        </w:p>
        <w:p w:rsidR="0089516F" w:rsidRDefault="0089516F">
          <w:pPr>
            <w:tabs>
              <w:tab w:val="center" w:pos="5548"/>
            </w:tabs>
            <w:ind w:firstLine="720"/>
            <w:jc w:val="both"/>
            <w:sectPr w:rsidR="0089516F">
              <w:footerReference w:type="default" r:id="rId9"/>
              <w:type w:val="continuous"/>
              <w:pgSz w:w="11907" w:h="16840" w:code="9"/>
              <w:pgMar w:top="1134" w:right="708" w:bottom="567" w:left="1701" w:header="680" w:footer="454" w:gutter="0"/>
              <w:cols w:space="1296"/>
            </w:sectPr>
          </w:pPr>
        </w:p>
        <w:p w:rsidR="0089516F" w:rsidRDefault="000E0526">
          <w:pPr>
            <w:ind w:firstLine="1161"/>
            <w:jc w:val="both"/>
          </w:pPr>
          <w:r>
            <w:lastRenderedPageBreak/>
            <w:t>Vadovaudamasi Lietuvos Respublikos vietos savivaldos įstatymo 16 straipsnio 2 dalies 15 punktu, Lietuvos Respublikos biudžeto sandaros įstatymo 26 straipsnio 4 dalimi, Lietuvos Respublikos 2015 m. valstybės biudžeto ir savivaldybių biudžetų finansinių rodi</w:t>
          </w:r>
          <w:r>
            <w:t xml:space="preserve">klių patvirtinimo įstatymu, Lietuvos Respublikos švietimo ir mokslo ministro 2015 m. sausio 21 d. įsakymu Nr. V-35 „Dėl savivaldybių švietimo įstaigų infrastruktūros plėtros programai skirtų lėšų 2015 metams paskirstymo pagal investicijų projektus“, </w:t>
          </w:r>
          <w:r>
            <w:rPr>
              <w:szCs w:val="24"/>
            </w:rPr>
            <w:t>Lietuv</w:t>
          </w:r>
          <w:r>
            <w:rPr>
              <w:szCs w:val="24"/>
            </w:rPr>
            <w:t xml:space="preserve">os Respublikos energetikos ministro 2015 sausio 22 d. įsakymu Nr. 1-17 „Dėl Lietuvos Respublikos energetikos ministerijos 2015-2017 metų strateginio veiklos plano patvirtinimo“ </w:t>
          </w:r>
          <w:r>
            <w:t>Rietavo savivaldybės taryba n u s p r e n d ž i a:</w:t>
          </w:r>
        </w:p>
        <w:sdt>
          <w:sdtPr>
            <w:alias w:val="1 p."/>
            <w:tag w:val="part_734ed55206d247a98229e57debb8779b"/>
            <w:id w:val="1125107250"/>
            <w:lock w:val="sdtLocked"/>
          </w:sdtPr>
          <w:sdtContent>
            <w:p w:rsidR="0089516F" w:rsidRDefault="0089516F">
              <w:pPr>
                <w:tabs>
                  <w:tab w:val="left" w:pos="1650"/>
                </w:tabs>
                <w:ind w:left="1650" w:hanging="360"/>
                <w:jc w:val="both"/>
              </w:pPr>
              <w:sdt>
                <w:sdtPr>
                  <w:alias w:val="Numeris"/>
                  <w:tag w:val="nr_734ed55206d247a98229e57debb8779b"/>
                  <w:id w:val="1125107235"/>
                  <w:lock w:val="sdtLocked"/>
                </w:sdtPr>
                <w:sdtContent>
                  <w:r w:rsidR="000E0526">
                    <w:t>1</w:t>
                  </w:r>
                </w:sdtContent>
              </w:sdt>
              <w:r w:rsidR="000E0526">
                <w:t>.</w:t>
              </w:r>
              <w:r w:rsidR="000E0526">
                <w:tab/>
                <w:t>Patvirtinti Rietavo sav</w:t>
              </w:r>
              <w:r w:rsidR="000E0526">
                <w:t>ivaldybės 2015 metų biudžetą:</w:t>
              </w:r>
            </w:p>
            <w:sdt>
              <w:sdtPr>
                <w:alias w:val="1.1 p."/>
                <w:tag w:val="part_f25e6abb97da474391adf977589c8384"/>
                <w:id w:val="1125107237"/>
                <w:lock w:val="sdtLocked"/>
              </w:sdtPr>
              <w:sdtContent>
                <w:p w:rsidR="0089516F" w:rsidRDefault="0089516F">
                  <w:pPr>
                    <w:ind w:firstLine="1278"/>
                    <w:jc w:val="both"/>
                  </w:pPr>
                  <w:sdt>
                    <w:sdtPr>
                      <w:alias w:val="Numeris"/>
                      <w:tag w:val="nr_f25e6abb97da474391adf977589c8384"/>
                      <w:id w:val="1125107236"/>
                      <w:lock w:val="sdtLocked"/>
                    </w:sdtPr>
                    <w:sdtContent>
                      <w:r w:rsidR="000E0526">
                        <w:t>1.1</w:t>
                      </w:r>
                    </w:sdtContent>
                  </w:sdt>
                  <w:r w:rsidR="000E0526">
                    <w:t xml:space="preserve">. pajamas – 7 997 937,2 Eur (127 300 eurų - skolintos lėšos; 2014 m. biudžeto lėšų likučiai – 213 282 Eur, iš Savivaldybės išlaikomų įstaigų pajamų už teikiamas paslaugas ir patalpų nuomą įmokos į Savivaldybės biudžetą – </w:t>
                  </w:r>
                  <w:r w:rsidR="000E0526">
                    <w:t>88 044 Eur, 1 ir 2 priedai);</w:t>
                  </w:r>
                </w:p>
              </w:sdtContent>
            </w:sdt>
            <w:sdt>
              <w:sdtPr>
                <w:alias w:val="1.2 p."/>
                <w:tag w:val="part_45e9148257a540b18091ee91f9b665ba"/>
                <w:id w:val="1125107249"/>
                <w:lock w:val="sdtLocked"/>
              </w:sdtPr>
              <w:sdtContent>
                <w:p w:rsidR="0089516F" w:rsidRDefault="0089516F">
                  <w:pPr>
                    <w:ind w:firstLine="1290"/>
                    <w:jc w:val="both"/>
                  </w:pPr>
                  <w:sdt>
                    <w:sdtPr>
                      <w:alias w:val="Numeris"/>
                      <w:tag w:val="nr_45e9148257a540b18091ee91f9b665ba"/>
                      <w:id w:val="1125107238"/>
                      <w:lock w:val="sdtLocked"/>
                    </w:sdtPr>
                    <w:sdtContent>
                      <w:r w:rsidR="000E0526">
                        <w:t>1.2</w:t>
                      </w:r>
                    </w:sdtContent>
                  </w:sdt>
                  <w:r w:rsidR="000E0526">
                    <w:t xml:space="preserve">. asignavimus – 7 997 937,2 Eur, iš jų: darbo užmokesčiui – </w:t>
                  </w:r>
                  <w:r w:rsidR="000E0526">
                    <w:rPr>
                      <w:color w:val="000000"/>
                    </w:rPr>
                    <w:t>2 858 778,2</w:t>
                  </w:r>
                  <w:r w:rsidR="000E0526">
                    <w:t xml:space="preserve"> Eur, ilgalaikiam turtui įsigyti – 2 255 620 Eur, iš jų 127 300 Eur – skolintos (su skolintų lėšų likučiu metų pradžiai) prisidėjimams prie projektų </w:t>
                  </w:r>
                  <w:r w:rsidR="000E0526">
                    <w:t>lėšos (3 priedas), iš jų:</w:t>
                  </w:r>
                </w:p>
                <w:sdt>
                  <w:sdtPr>
                    <w:alias w:val="1.2.1 p."/>
                    <w:tag w:val="part_a43dc638f8bd4495baa67c89273c9b3c"/>
                    <w:id w:val="1125107240"/>
                    <w:lock w:val="sdtLocked"/>
                  </w:sdtPr>
                  <w:sdtContent>
                    <w:p w:rsidR="0089516F" w:rsidRDefault="0089516F">
                      <w:pPr>
                        <w:ind w:firstLine="1290"/>
                        <w:jc w:val="both"/>
                      </w:pPr>
                      <w:sdt>
                        <w:sdtPr>
                          <w:alias w:val="Numeris"/>
                          <w:tag w:val="nr_a43dc638f8bd4495baa67c89273c9b3c"/>
                          <w:id w:val="1125107239"/>
                          <w:lock w:val="sdtLocked"/>
                        </w:sdtPr>
                        <w:sdtContent>
                          <w:r w:rsidR="000E0526">
                            <w:t>1.2.1</w:t>
                          </w:r>
                        </w:sdtContent>
                      </w:sdt>
                      <w:r w:rsidR="000E0526">
                        <w:t>. specialiosios tikslinės dotacijos valstybinėms (valstybės perduotoms savivaldybėms) funkcijoms vykdyti paskirstymą – 608 856,2 Eur (4 priedas);</w:t>
                      </w:r>
                    </w:p>
                  </w:sdtContent>
                </w:sdt>
                <w:sdt>
                  <w:sdtPr>
                    <w:alias w:val="1.2.2 p."/>
                    <w:tag w:val="part_856499156d57402fae53a5b55acf1ed3"/>
                    <w:id w:val="1125107242"/>
                    <w:lock w:val="sdtLocked"/>
                  </w:sdtPr>
                  <w:sdtContent>
                    <w:p w:rsidR="0089516F" w:rsidRDefault="0089516F">
                      <w:pPr>
                        <w:ind w:firstLine="1290"/>
                        <w:jc w:val="both"/>
                      </w:pPr>
                      <w:sdt>
                        <w:sdtPr>
                          <w:alias w:val="Numeris"/>
                          <w:tag w:val="nr_856499156d57402fae53a5b55acf1ed3"/>
                          <w:id w:val="1125107241"/>
                          <w:lock w:val="sdtLocked"/>
                        </w:sdtPr>
                        <w:sdtContent>
                          <w:r w:rsidR="000E0526">
                            <w:t>1.2.2</w:t>
                          </w:r>
                        </w:sdtContent>
                      </w:sdt>
                      <w:r w:rsidR="000E0526">
                        <w:t xml:space="preserve">. specialiosios tikslinės dotacijos </w:t>
                      </w:r>
                      <w:r w:rsidR="000E0526">
                        <w:rPr>
                          <w:color w:val="000000"/>
                        </w:rPr>
                        <w:t>m</w:t>
                      </w:r>
                      <w:r w:rsidR="000E0526">
                        <w:t>oksleivio krepšeliui paskirstym</w:t>
                      </w:r>
                      <w:r w:rsidR="000E0526">
                        <w:t>ą – 1 593 802 Eur (5 priedas);</w:t>
                      </w:r>
                    </w:p>
                  </w:sdtContent>
                </w:sdt>
                <w:sdt>
                  <w:sdtPr>
                    <w:alias w:val="1.2.3 p."/>
                    <w:tag w:val="part_3a00760fcd314f7882f2c721dcfd6983"/>
                    <w:id w:val="1125107244"/>
                    <w:lock w:val="sdtLocked"/>
                  </w:sdtPr>
                  <w:sdtContent>
                    <w:p w:rsidR="0089516F" w:rsidRDefault="0089516F">
                      <w:pPr>
                        <w:tabs>
                          <w:tab w:val="left" w:pos="1276"/>
                        </w:tabs>
                        <w:ind w:firstLine="1276"/>
                        <w:jc w:val="both"/>
                      </w:pPr>
                      <w:sdt>
                        <w:sdtPr>
                          <w:alias w:val="Numeris"/>
                          <w:tag w:val="nr_3a00760fcd314f7882f2c721dcfd6983"/>
                          <w:id w:val="1125107243"/>
                          <w:lock w:val="sdtLocked"/>
                        </w:sdtPr>
                        <w:sdtContent>
                          <w:r w:rsidR="000E0526">
                            <w:t>1.2.3</w:t>
                          </w:r>
                        </w:sdtContent>
                      </w:sdt>
                      <w:r w:rsidR="000E0526">
                        <w:t>. lėšų savarankiškosioms Savivaldybės funkcijoms vykdyti paskirstymą – 3 754 592 Eur (6 priedas);</w:t>
                      </w:r>
                    </w:p>
                  </w:sdtContent>
                </w:sdt>
                <w:sdt>
                  <w:sdtPr>
                    <w:alias w:val="1.2.4 p."/>
                    <w:tag w:val="part_273d9690aaed4235ae929a7f0c1ba04d"/>
                    <w:id w:val="1125107246"/>
                    <w:lock w:val="sdtLocked"/>
                  </w:sdtPr>
                  <w:sdtContent>
                    <w:p w:rsidR="0089516F" w:rsidRDefault="0089516F">
                      <w:pPr>
                        <w:ind w:firstLine="1290"/>
                        <w:jc w:val="both"/>
                      </w:pPr>
                      <w:sdt>
                        <w:sdtPr>
                          <w:alias w:val="Numeris"/>
                          <w:tag w:val="nr_273d9690aaed4235ae929a7f0c1ba04d"/>
                          <w:id w:val="1125107245"/>
                          <w:lock w:val="sdtLocked"/>
                        </w:sdtPr>
                        <w:sdtContent>
                          <w:r w:rsidR="000E0526">
                            <w:t>1.2.4</w:t>
                          </w:r>
                        </w:sdtContent>
                      </w:sdt>
                      <w:r w:rsidR="000E0526">
                        <w:t>. įstaigų pajamų už teikiamas paslaugas ir patalpų nuomą lėšų paskirstymą – 102 550 Eur (7 priedas);</w:t>
                      </w:r>
                    </w:p>
                  </w:sdtContent>
                </w:sdt>
                <w:sdt>
                  <w:sdtPr>
                    <w:alias w:val="1.2.5 p."/>
                    <w:tag w:val="part_d0f6f083f3714530a4e745320459d703"/>
                    <w:id w:val="1125107248"/>
                    <w:lock w:val="sdtLocked"/>
                  </w:sdtPr>
                  <w:sdtContent>
                    <w:p w:rsidR="0089516F" w:rsidRDefault="0089516F">
                      <w:pPr>
                        <w:ind w:firstLine="1290"/>
                        <w:jc w:val="both"/>
                      </w:pPr>
                      <w:sdt>
                        <w:sdtPr>
                          <w:alias w:val="Numeris"/>
                          <w:tag w:val="nr_d0f6f083f3714530a4e745320459d703"/>
                          <w:id w:val="1125107247"/>
                          <w:lock w:val="sdtLocked"/>
                        </w:sdtPr>
                        <w:sdtContent>
                          <w:r w:rsidR="000E0526">
                            <w:t>1.2.5</w:t>
                          </w:r>
                        </w:sdtContent>
                      </w:sdt>
                      <w:r w:rsidR="000E0526">
                        <w:t>. valstybės investicijų programoje numatytiems objektams finansuoti – 1 938 137 Eur (8 priedas).</w:t>
                      </w:r>
                    </w:p>
                  </w:sdtContent>
                </w:sdt>
              </w:sdtContent>
            </w:sdt>
          </w:sdtContent>
        </w:sdt>
        <w:sdt>
          <w:sdtPr>
            <w:alias w:val="2 p."/>
            <w:tag w:val="part_a827d9ade8db4f16be7b8714fce88c69"/>
            <w:id w:val="1125107256"/>
            <w:lock w:val="sdtLocked"/>
          </w:sdtPr>
          <w:sdtContent>
            <w:p w:rsidR="0089516F" w:rsidRDefault="0089516F">
              <w:pPr>
                <w:ind w:firstLine="1290"/>
                <w:jc w:val="both"/>
              </w:pPr>
              <w:sdt>
                <w:sdtPr>
                  <w:alias w:val="Numeris"/>
                  <w:tag w:val="nr_a827d9ade8db4f16be7b8714fce88c69"/>
                  <w:id w:val="1125107251"/>
                  <w:lock w:val="sdtLocked"/>
                </w:sdtPr>
                <w:sdtContent>
                  <w:r w:rsidR="000E0526">
                    <w:t>2</w:t>
                  </w:r>
                </w:sdtContent>
              </w:sdt>
              <w:r w:rsidR="000E0526">
                <w:t>. Pavesti asignavimų valdytojams:</w:t>
              </w:r>
            </w:p>
            <w:sdt>
              <w:sdtPr>
                <w:alias w:val="2.1 p."/>
                <w:tag w:val="part_2378ebf660654d7bab656c3b5ca35c5f"/>
                <w:id w:val="1125107253"/>
                <w:lock w:val="sdtLocked"/>
              </w:sdtPr>
              <w:sdtContent>
                <w:p w:rsidR="0089516F" w:rsidRDefault="0089516F">
                  <w:pPr>
                    <w:ind w:firstLine="1290"/>
                    <w:jc w:val="both"/>
                  </w:pPr>
                  <w:sdt>
                    <w:sdtPr>
                      <w:alias w:val="Numeris"/>
                      <w:tag w:val="nr_2378ebf660654d7bab656c3b5ca35c5f"/>
                      <w:id w:val="1125107252"/>
                      <w:lock w:val="sdtLocked"/>
                    </w:sdtPr>
                    <w:sdtContent>
                      <w:r w:rsidR="000E0526">
                        <w:t>2.1</w:t>
                      </w:r>
                    </w:sdtContent>
                  </w:sdt>
                  <w:r w:rsidR="000E0526">
                    <w:t>. sudarant 2015 metų sąmatas numatyti asignavimus 2015 metų sausio 1 d. įsiskolinimams dengti;</w:t>
                  </w:r>
                </w:p>
              </w:sdtContent>
            </w:sdt>
            <w:sdt>
              <w:sdtPr>
                <w:alias w:val="2.2 p."/>
                <w:tag w:val="part_56400928224441e5aa08b4965cea67c5"/>
                <w:id w:val="1125107255"/>
                <w:lock w:val="sdtLocked"/>
              </w:sdtPr>
              <w:sdtContent>
                <w:p w:rsidR="0089516F" w:rsidRDefault="0089516F">
                  <w:pPr>
                    <w:ind w:firstLine="1290"/>
                    <w:jc w:val="both"/>
                  </w:pPr>
                  <w:sdt>
                    <w:sdtPr>
                      <w:alias w:val="Numeris"/>
                      <w:tag w:val="nr_56400928224441e5aa08b4965cea67c5"/>
                      <w:id w:val="1125107254"/>
                      <w:lock w:val="sdtLocked"/>
                    </w:sdtPr>
                    <w:sdtContent>
                      <w:r w:rsidR="000E0526">
                        <w:t>2.2</w:t>
                      </w:r>
                    </w:sdtContent>
                  </w:sdt>
                  <w:r w:rsidR="000E0526">
                    <w:t xml:space="preserve">. 2015 </w:t>
                  </w:r>
                  <w:r w:rsidR="000E0526">
                    <w:t>m. gruodžio 31 d. turimą pradelstą įsiskolinimą už suteiktas paslaugas, atliktus darbus ir įsigytas prekes, lyginant su 2015 m. sausio 1 d., sumažinti ne mažiau kaip10 procentų.</w:t>
                  </w:r>
                </w:p>
              </w:sdtContent>
            </w:sdt>
          </w:sdtContent>
        </w:sdt>
        <w:sdt>
          <w:sdtPr>
            <w:alias w:val="3 p."/>
            <w:tag w:val="part_7aaa722e53c5402eb44e9774f9ca4a2e"/>
            <w:id w:val="1125107258"/>
            <w:lock w:val="sdtLocked"/>
          </w:sdtPr>
          <w:sdtContent>
            <w:p w:rsidR="0089516F" w:rsidRDefault="0089516F">
              <w:pPr>
                <w:ind w:firstLine="1290"/>
                <w:jc w:val="both"/>
              </w:pPr>
              <w:sdt>
                <w:sdtPr>
                  <w:alias w:val="Numeris"/>
                  <w:tag w:val="nr_7aaa722e53c5402eb44e9774f9ca4a2e"/>
                  <w:id w:val="1125107257"/>
                  <w:lock w:val="sdtLocked"/>
                </w:sdtPr>
                <w:sdtContent>
                  <w:r w:rsidR="000E0526">
                    <w:t>3</w:t>
                  </w:r>
                </w:sdtContent>
              </w:sdt>
              <w:r w:rsidR="000E0526">
                <w:t>. Leisti Savivaldybės biudžeto sąskaitoje esančias laikinai laisvas biu</w:t>
              </w:r>
              <w:r w:rsidR="000E0526">
                <w:t>džeto lėšas naudoti laikinam Savivaldybės biudžeto pajamų trūkumui dengti, finansuojant asignavimų valdytojų patvirtintas programas ir kitus asignavimus.</w:t>
              </w:r>
            </w:p>
            <w:p w:rsidR="0089516F" w:rsidRDefault="000E0526">
              <w:pPr>
                <w:ind w:firstLine="1290"/>
                <w:jc w:val="both"/>
              </w:pPr>
              <w:r>
                <w:t>Šis sprendimas gali būti skundžiamas Lietuvos Respublikos administracinių bylų teisenos nustatyta tvar</w:t>
              </w:r>
              <w:r>
                <w:t>ka.</w:t>
              </w:r>
            </w:p>
            <w:p w:rsidR="0089516F" w:rsidRDefault="000E0526">
              <w:pPr>
                <w:tabs>
                  <w:tab w:val="center" w:pos="5548"/>
                </w:tabs>
                <w:jc w:val="both"/>
              </w:pPr>
              <w:r>
                <w:tab/>
              </w:r>
            </w:p>
          </w:sdtContent>
        </w:sdt>
        <w:sdt>
          <w:sdtPr>
            <w:alias w:val="signatura"/>
            <w:tag w:val="part_cf2f8b09c2304e94978047a16d2ba52e"/>
            <w:id w:val="1125107259"/>
            <w:lock w:val="sdtLocked"/>
          </w:sdtPr>
          <w:sdtContent>
            <w:p w:rsidR="0089516F" w:rsidRDefault="000E0526">
              <w:pPr>
                <w:tabs>
                  <w:tab w:val="center" w:pos="5548"/>
                </w:tabs>
              </w:pPr>
              <w:r>
                <w:t>Savivaldybės meras                                                                                         Antanas Černeckis</w:t>
              </w:r>
            </w:p>
          </w:sdtContent>
        </w:sdt>
      </w:sdtContent>
    </w:sdt>
    <w:sectPr w:rsidR="0089516F" w:rsidSect="0089516F">
      <w:type w:val="continuous"/>
      <w:pgSz w:w="11907" w:h="16840" w:code="9"/>
      <w:pgMar w:top="1134" w:right="708" w:bottom="1134" w:left="1701" w:header="680" w:footer="454" w:gutter="0"/>
      <w:cols w:space="1296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526" w:rsidRDefault="000E0526">
      <w:pPr>
        <w:ind w:firstLine="720"/>
        <w:jc w:val="both"/>
      </w:pPr>
      <w:r>
        <w:separator/>
      </w:r>
    </w:p>
  </w:endnote>
  <w:endnote w:type="continuationSeparator" w:id="0">
    <w:p w:rsidR="000E0526" w:rsidRDefault="000E0526">
      <w:pPr>
        <w:ind w:firstLine="720"/>
        <w:jc w:val="both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16F" w:rsidRDefault="000E0526">
    <w:pPr>
      <w:tabs>
        <w:tab w:val="center" w:pos="4153"/>
        <w:tab w:val="right" w:pos="8306"/>
      </w:tabs>
      <w:ind w:firstLine="720"/>
      <w:jc w:val="both"/>
      <w:rPr>
        <w:sz w:val="16"/>
      </w:rPr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526" w:rsidRDefault="000E0526">
      <w:pPr>
        <w:ind w:firstLine="720"/>
        <w:jc w:val="both"/>
      </w:pPr>
      <w:r>
        <w:separator/>
      </w:r>
    </w:p>
  </w:footnote>
  <w:footnote w:type="continuationSeparator" w:id="0">
    <w:p w:rsidR="000E0526" w:rsidRDefault="000E0526">
      <w:pPr>
        <w:ind w:firstLine="720"/>
        <w:jc w:val="both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D21ADE"/>
    <w:rsid w:val="000E0526"/>
    <w:rsid w:val="00234FCE"/>
    <w:rsid w:val="0089516F"/>
    <w:rsid w:val="00D21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prastasis">
    <w:name w:val="Normal"/>
    <w:qFormat/>
    <w:rsid w:val="0089516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sid w:val="00234FC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234FCE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arts xmlns="http://lrs.lt/TAIS/DocParts">
  <Part Type="pagrindine" DocPartId="603070fc579f41b0a51596d243d74a41" PartId="25d8c88bc0c34d71999ccba1e728b40d">
    <Part Type="punktas" Nr="1" Abbr="1 p." DocPartId="f87071a1e7d84608a734475f1ebfc208" PartId="734ed55206d247a98229e57debb8779b">
      <Part Type="punktas" Nr="1.1" Abbr="1.1 p." DocPartId="38004d95b6b343bdb1f18f2ef59f8f93" PartId="f25e6abb97da474391adf977589c8384"/>
      <Part Type="punktas" Nr="1.2" Abbr="1.2 p." DocPartId="b2d3429c94a34cd583cff92718cd4c59" PartId="45e9148257a540b18091ee91f9b665ba">
        <Part Type="punktas" Nr="1.2.1" Abbr="1.2.1 p." DocPartId="af124513e5c8410390e8eb15160c0d78" PartId="a43dc638f8bd4495baa67c89273c9b3c"/>
        <Part Type="punktas" Nr="1.2.2" Abbr="1.2.2 p." DocPartId="0adfe7f7e45e45b29857e8037267bbdb" PartId="856499156d57402fae53a5b55acf1ed3"/>
        <Part Type="punktas" Nr="1.2.3" Abbr="1.2.3 p." DocPartId="d6a3a14dcfd74caf838f0aeffd348b11" PartId="3a00760fcd314f7882f2c721dcfd6983"/>
        <Part Type="punktas" Nr="1.2.4" Abbr="1.2.4 p." DocPartId="35b71c4485924fbc86716ce95fa2f08d" PartId="273d9690aaed4235ae929a7f0c1ba04d"/>
        <Part Type="punktas" Nr="1.2.5" Abbr="1.2.5 p." DocPartId="5ed94ae437434782ad5ce0c9a3128559" PartId="d0f6f083f3714530a4e745320459d703"/>
      </Part>
    </Part>
    <Part Type="punktas" Nr="2" Abbr="2 p." DocPartId="acde61239b0c4debbfd5f91947df70b5" PartId="a827d9ade8db4f16be7b8714fce88c69">
      <Part Type="punktas" Nr="2.1" Abbr="2.1 p." DocPartId="0a2a7c11de064686a2ac56b53d63b5e1" PartId="2378ebf660654d7bab656c3b5ca35c5f"/>
      <Part Type="punktas" Nr="2.2" Abbr="2.2 p." DocPartId="0f912bdd47bf48aca1fd63d8f6b333a1" PartId="56400928224441e5aa08b4965cea67c5"/>
    </Part>
    <Part Type="punktas" Nr="3" Abbr="3 p." DocPartId="e49ff34c619649c1bc3d3adda92ad488" PartId="7aaa722e53c5402eb44e9774f9ca4a2e"/>
    <Part Type="signatura" DocPartId="f3b7c39b08444ccaaa385ca91b97dc9a" PartId="cf2f8b09c2304e94978047a16d2ba52e"/>
  </Part>
</Parts>
</file>

<file path=customXml/itemProps1.xml><?xml version="1.0" encoding="utf-8"?>
<ds:datastoreItem xmlns:ds="http://schemas.openxmlformats.org/officeDocument/2006/customXml" ds:itemID="{B9641549-2584-4EE2-B207-A840B7F69D8A}">
  <ds:schemaRefs>
    <ds:schemaRef ds:uri="http://lrs.lt/TAIS/Doc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1817</Words>
  <Characters>1037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2849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ANTRAS</dc:creator>
  <cp:lastModifiedBy>User</cp:lastModifiedBy>
  <cp:revision>2</cp:revision>
  <cp:lastPrinted>2015-02-13T09:39:00Z</cp:lastPrinted>
  <dcterms:created xsi:type="dcterms:W3CDTF">2018-12-05T06:42:00Z</dcterms:created>
  <dcterms:modified xsi:type="dcterms:W3CDTF">2018-12-05T06:42:00Z</dcterms:modified>
</cp:coreProperties>
</file>